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Style w:val="5"/>
          <w:rFonts w:ascii="宋体" w:hAnsi="宋体" w:eastAsia="宋体" w:cs="宋体"/>
          <w:bCs/>
          <w:color w:val="232323"/>
          <w:sz w:val="32"/>
          <w:szCs w:val="32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  <w:lang w:val="en-US" w:eastAsia="zh-CN"/>
        </w:rPr>
        <w:t>竹椅</w:t>
      </w:r>
      <w:r>
        <w:rPr>
          <w:rStyle w:val="5"/>
          <w:rFonts w:hint="eastAsia" w:ascii="宋体" w:hAnsi="宋体" w:eastAsia="宋体" w:cs="宋体"/>
          <w:bCs/>
          <w:color w:val="232323"/>
          <w:sz w:val="32"/>
          <w:szCs w:val="32"/>
          <w:shd w:val="clear" w:color="auto" w:fill="FFFFFF"/>
        </w:rPr>
        <w:t>报价单</w:t>
      </w:r>
    </w:p>
    <w:p>
      <w:pPr>
        <w:pStyle w:val="2"/>
        <w:widowControl/>
        <w:shd w:val="clear" w:color="auto" w:fill="FFFFFF"/>
        <w:spacing w:beforeAutospacing="0" w:afterAutospacing="0"/>
        <w:rPr>
          <w:rStyle w:val="5"/>
          <w:rFonts w:ascii="宋体" w:hAnsi="宋体" w:eastAsia="宋体" w:cs="宋体"/>
          <w:bCs/>
          <w:color w:val="232323"/>
          <w:sz w:val="28"/>
          <w:szCs w:val="28"/>
          <w:shd w:val="clear" w:color="auto" w:fill="FFFFFF"/>
        </w:rPr>
      </w:pPr>
      <w:r>
        <w:rPr>
          <w:rStyle w:val="5"/>
          <w:rFonts w:ascii="宋体" w:hAnsi="宋体" w:eastAsia="宋体" w:cs="宋体"/>
          <w:bCs/>
          <w:color w:val="232323"/>
          <w:sz w:val="28"/>
          <w:szCs w:val="28"/>
          <w:shd w:val="clear" w:color="auto" w:fill="FFFFFF"/>
        </w:rPr>
        <w:t>在认真阅读公告后，完全响应贵公司的所有采购要求，其报价如下：</w:t>
      </w:r>
    </w:p>
    <w:tbl>
      <w:tblPr>
        <w:tblStyle w:val="3"/>
        <w:tblpPr w:leftFromText="180" w:rightFromText="180" w:vertAnchor="text" w:horzAnchor="page" w:tblpX="1057" w:tblpY="375"/>
        <w:tblOverlap w:val="never"/>
        <w:tblW w:w="6023" w:type="pct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1969"/>
        <w:gridCol w:w="1086"/>
        <w:gridCol w:w="1520"/>
        <w:gridCol w:w="1465"/>
        <w:gridCol w:w="1650"/>
        <w:gridCol w:w="145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名称</w:t>
            </w:r>
          </w:p>
        </w:tc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规格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拟采购数量</w:t>
            </w:r>
          </w:p>
        </w:tc>
        <w:tc>
          <w:tcPr>
            <w:tcW w:w="7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最高限价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报价单价（含税）</w:t>
            </w:r>
          </w:p>
        </w:tc>
        <w:tc>
          <w:tcPr>
            <w:tcW w:w="8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专用发票税率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Style w:val="5"/>
                <w:rFonts w:ascii="宋体" w:hAnsi="宋体" w:eastAsia="宋体" w:cs="宋体"/>
                <w:bCs/>
                <w:color w:val="232323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232323"/>
                <w:sz w:val="30"/>
                <w:szCs w:val="30"/>
              </w:rPr>
              <w:t>合计价格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5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/>
              </w:rPr>
              <w:t>竹椅</w:t>
            </w:r>
          </w:p>
        </w:tc>
        <w:tc>
          <w:tcPr>
            <w:tcW w:w="9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</w:pP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 w:eastAsiaTheme="minorEastAsia"/>
                <w:color w:val="232323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约26*34*28CM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带靠背，圆形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sz w:val="19"/>
                <w:szCs w:val="19"/>
              </w:rPr>
              <w:t>2100</w:t>
            </w:r>
          </w:p>
        </w:tc>
        <w:tc>
          <w:tcPr>
            <w:tcW w:w="7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  <w:r>
              <w:rPr>
                <w:rFonts w:hint="eastAsia"/>
              </w:rPr>
              <w:t>73500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232323"/>
                <w:sz w:val="28"/>
                <w:szCs w:val="28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right"/>
        <w:rPr>
          <w:rFonts w:ascii="微软雅黑" w:hAnsi="微软雅黑" w:eastAsia="微软雅黑" w:cs="微软雅黑"/>
          <w:color w:val="232323"/>
          <w:sz w:val="21"/>
          <w:szCs w:val="21"/>
        </w:rPr>
      </w:pPr>
      <w:r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  <w:t xml:space="preserve">      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71600" cy="1409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  <w:t>             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>报价说明：报价超过最高限价视为无效报价。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>工期保证：根据实际需求提前一周通知供应商准备相应数量的竹椅。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232323"/>
        </w:rPr>
      </w:pP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  <w:shd w:val="clear" w:color="auto" w:fill="FFFFFF"/>
        </w:rPr>
        <w:t xml:space="preserve">               </w:t>
      </w:r>
      <w:r>
        <w:rPr>
          <w:rFonts w:hint="eastAsia" w:ascii="宋体" w:hAnsi="宋体" w:eastAsia="宋体" w:cs="宋体"/>
          <w:color w:val="232323"/>
          <w:sz w:val="28"/>
          <w:szCs w:val="28"/>
        </w:rPr>
        <w:t>联系人：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联系电话：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       报价单位（盖章）: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color w:val="232323"/>
          <w:sz w:val="28"/>
          <w:szCs w:val="28"/>
        </w:rPr>
      </w:pPr>
      <w:r>
        <w:rPr>
          <w:rFonts w:hint="eastAsia" w:ascii="宋体" w:hAnsi="宋体" w:eastAsia="宋体" w:cs="宋体"/>
          <w:color w:val="232323"/>
          <w:sz w:val="28"/>
          <w:szCs w:val="28"/>
        </w:rPr>
        <w:t xml:space="preserve">                                报价日期：   年    月    日</w:t>
      </w:r>
    </w:p>
    <w:p/>
    <w:p>
      <w:pPr>
        <w:tabs>
          <w:tab w:val="left" w:pos="840"/>
        </w:tabs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ZGVhYzRkMmNlMjI1YzMzYzNkZjVhMTQ1YTllMDEifQ=="/>
    <w:docVar w:name="KSO_WPS_MARK_KEY" w:val="d27fd165-e80c-4daf-a703-a856aa8341e1"/>
  </w:docVars>
  <w:rsids>
    <w:rsidRoot w:val="00000000"/>
    <w:rsid w:val="01A47FB5"/>
    <w:rsid w:val="1826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164</Characters>
  <Lines>0</Lines>
  <Paragraphs>0</Paragraphs>
  <TotalTime>1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2024-12-31T03:53:00Z</dcterms:created>
  <dc:creator>1</dc:creator>
  <cp:lastModifiedBy>Administrator</cp:lastModifiedBy>
  <dcterms:modified xsi:type="dcterms:W3CDTF">2025-01-02T08:29:53Z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eyJoZGlkIjoiODU3MGMxMTQzNDcxNjI1YmMyM2UzYWNkNzUyZWZkOWEiLCJ1c2VySWQiOiI3NTY5NjExNTcifQ==</vt:lpwstr>
  </property>
  <property fmtid="{D5CDD505-2E9C-101B-9397-08002B2CF9AE}" pid="4" name="ICV">
    <vt:lpwstr>6724EB043D6A4B4DBBDFAE08F4841D3A_12</vt:lpwstr>
  </property>
</Properties>
</file>